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397B" w:rsidRDefault="006E26B6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rFonts w:cs="Arial"/>
          <w:b/>
          <w:sz w:val="20"/>
          <w:szCs w:val="20"/>
        </w:rPr>
        <w:t>Cuenta Pública 2019</w:t>
      </w:r>
    </w:p>
    <w:p w:rsidR="0045397B" w:rsidRDefault="006E26B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Programas y Proyectos de Inversión</w:t>
      </w:r>
    </w:p>
    <w:p w:rsidR="0045397B" w:rsidRDefault="006E26B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Al </w:t>
      </w:r>
      <w:r w:rsidR="0095355B">
        <w:rPr>
          <w:rFonts w:cs="Arial"/>
          <w:b/>
          <w:sz w:val="20"/>
          <w:szCs w:val="20"/>
        </w:rPr>
        <w:t>26</w:t>
      </w:r>
      <w:r>
        <w:rPr>
          <w:rFonts w:cs="Arial"/>
          <w:b/>
          <w:sz w:val="20"/>
          <w:szCs w:val="20"/>
        </w:rPr>
        <w:t xml:space="preserve"> de</w:t>
      </w:r>
      <w:r>
        <w:rPr>
          <w:rFonts w:cs="Arial"/>
          <w:b/>
          <w:sz w:val="20"/>
          <w:szCs w:val="20"/>
        </w:rPr>
        <w:tab/>
      </w:r>
      <w:r w:rsidR="004D759B">
        <w:rPr>
          <w:rFonts w:cs="Arial"/>
          <w:b/>
          <w:sz w:val="20"/>
          <w:szCs w:val="20"/>
        </w:rPr>
        <w:t xml:space="preserve"> </w:t>
      </w:r>
      <w:r w:rsidR="0095355B">
        <w:rPr>
          <w:rFonts w:cs="Arial"/>
          <w:b/>
          <w:sz w:val="20"/>
          <w:szCs w:val="20"/>
        </w:rPr>
        <w:t>Septiembre</w:t>
      </w:r>
      <w:r w:rsidR="004D759B">
        <w:rPr>
          <w:rFonts w:cs="Arial"/>
          <w:b/>
          <w:sz w:val="20"/>
          <w:szCs w:val="20"/>
        </w:rPr>
        <w:t xml:space="preserve"> de</w:t>
      </w:r>
      <w:r>
        <w:rPr>
          <w:rFonts w:cs="Arial"/>
          <w:b/>
          <w:sz w:val="20"/>
          <w:szCs w:val="20"/>
        </w:rPr>
        <w:t xml:space="preserve">  2019</w:t>
      </w:r>
    </w:p>
    <w:p w:rsidR="0045397B" w:rsidRDefault="006E26B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(Pesos)</w:t>
      </w:r>
    </w:p>
    <w:p w:rsidR="0045397B" w:rsidRDefault="006E26B6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Público: OPD SERVICIOS DE SALUD DE YUCATAN</w:t>
      </w:r>
    </w:p>
    <w:tbl>
      <w:tblPr>
        <w:tblW w:w="509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935"/>
        <w:gridCol w:w="1234"/>
        <w:gridCol w:w="2494"/>
        <w:gridCol w:w="2390"/>
        <w:gridCol w:w="1843"/>
        <w:gridCol w:w="1558"/>
        <w:gridCol w:w="1555"/>
        <w:gridCol w:w="1137"/>
      </w:tblGrid>
      <w:tr w:rsidR="00105F97" w:rsidRPr="007620EF" w:rsidTr="008725F5">
        <w:trPr>
          <w:trHeight w:val="20"/>
          <w:tblHeader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SEC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CONTRATO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CONTRATISTA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NOMBRE DE LA ACCION O PROYECTO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TIPO RECURSO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CAPITULO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CONTRATADO MAS CONVENIOS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SALDO POR EJERCER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bCs/>
                <w:sz w:val="14"/>
                <w:szCs w:val="16"/>
                <w:lang w:eastAsia="es-MX"/>
              </w:rPr>
              <w:t>ESTATUS</w:t>
            </w:r>
          </w:p>
        </w:tc>
      </w:tr>
      <w:tr w:rsidR="00105F97" w:rsidRPr="007620EF" w:rsidTr="008725F5">
        <w:trPr>
          <w:trHeight w:val="20"/>
          <w:jc w:val="center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</w:t>
            </w:r>
          </w:p>
        </w:tc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</w:p>
        </w:tc>
        <w:tc>
          <w:tcPr>
            <w:tcW w:w="4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Donación Patronato de la Beneficencia Pública Federal</w:t>
            </w:r>
          </w:p>
        </w:tc>
        <w:tc>
          <w:tcPr>
            <w:tcW w:w="8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Adquisición de la unidad de tomografía de 16 cortes para estudios avanzados del hospital de Valladolid, Yucatán.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Federal</w:t>
            </w:r>
          </w:p>
        </w:tc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color w:val="000000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15,118,667</w:t>
            </w:r>
          </w:p>
        </w:tc>
        <w:tc>
          <w:tcPr>
            <w:tcW w:w="5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0</w:t>
            </w:r>
          </w:p>
        </w:tc>
        <w:tc>
          <w:tcPr>
            <w:tcW w:w="4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105F97" w:rsidRPr="007620EF" w:rsidTr="008725F5">
        <w:trPr>
          <w:trHeight w:val="20"/>
          <w:jc w:val="center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</w:t>
            </w:r>
          </w:p>
        </w:tc>
        <w:tc>
          <w:tcPr>
            <w:tcW w:w="3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LO-931007998-E5-2018</w:t>
            </w:r>
          </w:p>
        </w:tc>
        <w:tc>
          <w:tcPr>
            <w:tcW w:w="4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PROSER, S.A. DE C.V</w:t>
            </w:r>
          </w:p>
        </w:tc>
        <w:tc>
          <w:tcPr>
            <w:tcW w:w="8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Sustitución del Hospital Psiquiátrico al modelo de Villas de Transición en Mérida, Yucatán.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Federal</w:t>
            </w:r>
          </w:p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(Fideicomiso del Sistema de protección Social en Salud)</w:t>
            </w:r>
          </w:p>
        </w:tc>
        <w:tc>
          <w:tcPr>
            <w:tcW w:w="66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116,940,058.33</w:t>
            </w:r>
          </w:p>
        </w:tc>
        <w:tc>
          <w:tcPr>
            <w:tcW w:w="5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3,389,821.66</w:t>
            </w:r>
          </w:p>
        </w:tc>
        <w:tc>
          <w:tcPr>
            <w:tcW w:w="4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>Mantenimiento del CAPASITS de Valladolid</w:t>
            </w:r>
            <w:r w:rsidR="007D080F">
              <w:rPr>
                <w:rFonts w:ascii="Barlow" w:hAnsi="Barlow"/>
                <w:sz w:val="14"/>
                <w:szCs w:val="16"/>
              </w:rPr>
              <w:t>, Valladolid</w:t>
            </w:r>
            <w:r w:rsidRPr="007620EF">
              <w:rPr>
                <w:rFonts w:ascii="Barlow" w:hAnsi="Barlow"/>
                <w:sz w:val="14"/>
                <w:szCs w:val="16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6,815,726.35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915,535.48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 xml:space="preserve">Mantenimiento del  CISAME de </w:t>
            </w:r>
            <w:r w:rsidR="007D080F" w:rsidRPr="007620EF">
              <w:rPr>
                <w:rFonts w:ascii="Barlow" w:hAnsi="Barlow"/>
                <w:sz w:val="14"/>
                <w:szCs w:val="16"/>
              </w:rPr>
              <w:t>Valladolid</w:t>
            </w:r>
            <w:r w:rsidR="007D080F">
              <w:rPr>
                <w:rFonts w:ascii="Barlow" w:hAnsi="Barlow"/>
                <w:sz w:val="14"/>
                <w:szCs w:val="16"/>
              </w:rPr>
              <w:t>, Valladolid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 xml:space="preserve">Mantenimiento del  centro de salud de </w:t>
            </w:r>
            <w:r w:rsidR="007D080F" w:rsidRPr="007620EF">
              <w:rPr>
                <w:rFonts w:ascii="Barlow" w:hAnsi="Barlow"/>
                <w:sz w:val="14"/>
                <w:szCs w:val="16"/>
              </w:rPr>
              <w:t>Valladolid</w:t>
            </w:r>
            <w:r w:rsidR="007D080F">
              <w:rPr>
                <w:rFonts w:ascii="Barlow" w:hAnsi="Barlow"/>
                <w:sz w:val="14"/>
                <w:szCs w:val="16"/>
              </w:rPr>
              <w:t>, Valladolid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 xml:space="preserve">Mantenimiento del  centro de salud de </w:t>
            </w:r>
            <w:proofErr w:type="spellStart"/>
            <w:r w:rsidRPr="007620EF">
              <w:rPr>
                <w:rFonts w:ascii="Barlow" w:hAnsi="Barlow"/>
                <w:sz w:val="14"/>
                <w:szCs w:val="16"/>
              </w:rPr>
              <w:t>Ekpedz</w:t>
            </w:r>
            <w:proofErr w:type="spellEnd"/>
            <w:r w:rsidRPr="007620EF">
              <w:rPr>
                <w:rFonts w:ascii="Barlow" w:hAnsi="Barlow"/>
                <w:sz w:val="14"/>
                <w:szCs w:val="16"/>
              </w:rPr>
              <w:t xml:space="preserve">, </w:t>
            </w:r>
            <w:proofErr w:type="spellStart"/>
            <w:r w:rsidRPr="007620EF">
              <w:rPr>
                <w:rFonts w:ascii="Barlow" w:hAnsi="Barlow"/>
                <w:sz w:val="14"/>
                <w:szCs w:val="16"/>
              </w:rPr>
              <w:t>Tixcacalcupul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 xml:space="preserve">Mantenimiento del  centro de salud de Santa María Aznar, </w:t>
            </w:r>
            <w:proofErr w:type="spellStart"/>
            <w:r w:rsidRPr="007620EF">
              <w:rPr>
                <w:rFonts w:ascii="Barlow" w:hAnsi="Barlow"/>
                <w:sz w:val="14"/>
                <w:szCs w:val="16"/>
              </w:rPr>
              <w:t>Uayma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>Mantenimiento del  centro de salud de CAPASITS Mérida.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</w:t>
            </w: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lastRenderedPageBreak/>
              <w:t>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lastRenderedPageBreak/>
              <w:t xml:space="preserve">Constructora DALGO, S.A. </w:t>
            </w: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lastRenderedPageBreak/>
              <w:t>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lastRenderedPageBreak/>
              <w:t>Mantenimiento del  centro de salud de Mérida, Mérida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SSY-DPD-SIF-LPE-001-18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Constructora DALGO, S.A. de C.V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hAnsi="Barlow"/>
                <w:sz w:val="14"/>
                <w:szCs w:val="16"/>
              </w:rPr>
              <w:t>Mantenimiento del  centro de salud de Santa Rosa, Mérida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7D080F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centro de salud de </w:t>
            </w:r>
            <w:r w:rsidR="007D080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Ticul, Ticul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4,68</w:t>
            </w:r>
            <w:r w:rsidR="007D080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9</w:t>
            </w: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,683.85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431,917.93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CAPSITS de </w:t>
            </w:r>
            <w:r w:rsidR="007D080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Ticul, Ticul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San Simón, Santa Elena.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centro de salud de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Xohuayán</w:t>
            </w:r>
            <w:proofErr w:type="spellEnd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,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Oxkutzcab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Colonia Yucatán, Tizimín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del Cuyo, Tizimín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17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Tizimín, Tizimín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centro de salud de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Sucopó</w:t>
            </w:r>
            <w:proofErr w:type="spellEnd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,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Tizimín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</w:t>
            </w: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Constructora transformador</w:t>
            </w: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 xml:space="preserve">Mantenimiento del  centro de salud de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Sahcabá</w:t>
            </w:r>
            <w:proofErr w:type="spellEnd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,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Hocabá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(Aportación Líquida </w:t>
            </w: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20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SSY-DPD-SIF-LPE-002-18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transformadora COSTAMAYA,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Teya, Teya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21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SSY-DPD-SIF-LPE-003-18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Construcciones RECARSA,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 Flamboyanes, Progreso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1,399,279.89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180,735.92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22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SSY-DPD-SIF-LPE-003-18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Construcciones RECARSA,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centro de salud de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Xcuyún</w:t>
            </w:r>
            <w:proofErr w:type="spellEnd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,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Conkal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23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SSY-DPD-SIF-LPE-003-18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Construcciones RECARSA,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Mantenimiento del  centro de salud de </w:t>
            </w:r>
            <w:proofErr w:type="spellStart"/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Tibolón,Sotuta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6E26B6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SSY-DPD-SIF-LPE-003-18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jc w:val="center"/>
              <w:rPr>
                <w:rFonts w:ascii="Barlow" w:hAnsi="Barlow"/>
                <w:sz w:val="14"/>
                <w:szCs w:val="16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Construcciones RECARSA,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 centro de salud de  Peto.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B6" w:rsidRPr="007620EF" w:rsidRDefault="006E26B6" w:rsidP="006E26B6">
            <w:pPr>
              <w:jc w:val="center"/>
              <w:rPr>
                <w:sz w:val="14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105F97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SSY-DPD-SIF-LPE-004-18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LOPE. SA de CV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Rehabilitación del área de calderas del hospital O’Horán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8,269,283.36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925" w:rsidRDefault="007D080F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278,761.82</w:t>
            </w:r>
            <w:r w:rsidR="00534925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 xml:space="preserve"> </w:t>
            </w:r>
          </w:p>
          <w:p w:rsidR="00105F97" w:rsidRPr="007620EF" w:rsidRDefault="00105F97" w:rsidP="007D080F">
            <w:pPr>
              <w:spacing w:after="0" w:line="240" w:lineRule="auto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53492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105F97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SSY-DPD-SIF-LPE-005-18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Constructora EDIFICTUM. SA de CV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Rehabilitación de las áreas de equipos de aire acondicionado, quirófanos, toco cirugía, C.E.Y.E. y media tensión en el hospital Dr. Agustín O’Horán.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Estatal</w:t>
            </w:r>
          </w:p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(Aportación Líquida Estatal 2018)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105F9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12,938,916.22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3F1CEC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2,477,78.82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F97" w:rsidRPr="007620EF" w:rsidRDefault="006E26B6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7620EF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En Proceso</w:t>
            </w:r>
          </w:p>
        </w:tc>
      </w:tr>
      <w:tr w:rsidR="004213A7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27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4213A7" w:rsidP="00105F97">
            <w:pPr>
              <w:spacing w:after="0" w:line="240" w:lineRule="auto"/>
              <w:jc w:val="center"/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Transformadora COSTAMAYA S.A. de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C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.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V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.</w:t>
            </w:r>
            <w:r>
              <w:t xml:space="preserve"> </w:t>
            </w:r>
          </w:p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(Trabajos de Pisos)</w:t>
            </w:r>
          </w:p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/</w:t>
            </w:r>
          </w:p>
          <w:p w:rsidR="004213A7" w:rsidRPr="004213A7" w:rsidRDefault="004213A7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José Luis Barajas Casares</w:t>
            </w:r>
          </w:p>
          <w:p w:rsidR="004213A7" w:rsidRDefault="004213A7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(Trabajos de Muros)</w:t>
            </w:r>
          </w:p>
          <w:p w:rsidR="004213A7" w:rsidRPr="007620EF" w:rsidRDefault="004213A7" w:rsidP="004213A7">
            <w:pPr>
              <w:spacing w:after="0" w:line="240" w:lineRule="auto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antenimiento de acabados finales e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n pisos y muros de quirófanos  San Carlos de Tizimín, Y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ucatán.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Seguro Popular 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410,990.09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9B05A5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410,990.09</w:t>
            </w:r>
            <w:r w:rsidR="004213A7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4213A7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28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7620EF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4213A7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Soluciones Constructivas 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CASMAR S.A. de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4213A7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Servicio de mantenimiento y reparación  de las torres de enfriamiento 1 y 2 del cuarto de máquinas del Hospital General 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d</w:t>
            </w:r>
            <w:r w:rsidRPr="004213A7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 Valladolid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.</w:t>
            </w:r>
          </w:p>
          <w:p w:rsidR="00D140B2" w:rsidRDefault="00D140B2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Seguro Popular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Pr="004213A7" w:rsidRDefault="003F1CEC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4,881,788.20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3F1CEC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3F1CEC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</w:t>
            </w: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,</w:t>
            </w:r>
            <w:r w:rsidRPr="003F1CEC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114</w:t>
            </w: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,</w:t>
            </w:r>
            <w:r w:rsidRPr="003F1CEC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230.88</w:t>
            </w:r>
            <w:r w:rsidR="004213A7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3A7" w:rsidRDefault="004213A7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En proceso</w:t>
            </w:r>
          </w:p>
        </w:tc>
      </w:tr>
      <w:tr w:rsidR="00D140B2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29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7620EF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</w:t>
            </w:r>
            <w:r w:rsidRPr="00D140B2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lastRenderedPageBreak/>
              <w:t>SIF-AD-001-19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4213A7" w:rsidRDefault="00D140B2" w:rsidP="00D140B2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 xml:space="preserve">CDI </w:t>
            </w: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 xml:space="preserve">instalaciones, construcciones y desarrollos 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S. de R.L. de</w:t>
            </w: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4213A7" w:rsidRDefault="00D140B2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 xml:space="preserve">Trabajos de rehabilitación y </w:t>
            </w:r>
            <w:proofErr w:type="spellStart"/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ductería</w:t>
            </w:r>
            <w:proofErr w:type="spellEnd"/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de inyección y extracción de aire, rehabilitación de motores para extracción axial de aire y suministro e instalación de equipo de  aire acondicionado de 24,000 </w:t>
            </w:r>
            <w:proofErr w:type="spellStart"/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btu</w:t>
            </w:r>
            <w:proofErr w:type="spellEnd"/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/ en las áreas de quirófanos nivel “0” del Hospital 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Dr. Agustín O’Horán, Municipio d</w:t>
            </w: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 Mérida, Estado de Yucatán.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Aportación Liquida Estatal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4213A7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587,782.57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9B05A5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587,782.57</w:t>
            </w:r>
            <w:r w:rsidR="00D140B2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D140B2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lastRenderedPageBreak/>
              <w:t>30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SSY-DPD-SIF-AD-002-19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Transformadora COSTAMAYA S.A. de C.V.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D140B2" w:rsidRDefault="00D140B2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Trabajo de mantenimiento en áreas de sanitarios, medicina preventiva, sala de espera y consulta externa del 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Centro de Salud d</w:t>
            </w:r>
            <w:r w:rsidRPr="00D140B2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e Ticul</w:t>
            </w: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Aportación Liquida Estatal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6000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P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 w:rsidRPr="00D140B2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494,989.43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D140B2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0</w:t>
            </w:r>
            <w:r w:rsidR="009B05A5" w:rsidRPr="00D140B2"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494,989.43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B2" w:rsidRDefault="00D140B2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Terminado</w:t>
            </w:r>
          </w:p>
        </w:tc>
      </w:tr>
      <w:tr w:rsidR="003F1CEC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CEC" w:rsidRDefault="003F1CEC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31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Pr="00D140B2" w:rsidRDefault="003F1CEC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OBP19-LP-INCCOPY-2SSY055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Pr="00D140B2" w:rsidRDefault="003F1CEC" w:rsidP="00D140B2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Lilia Cecilia Vázquez </w:t>
            </w:r>
            <w:proofErr w:type="spellStart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Realpozo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Pr="00D140B2" w:rsidRDefault="003F1CEC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Conservación y Mantenimiento del Centro de Salud con Servicios Ampliados  de Progreso, Yucatán.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CEC" w:rsidRDefault="003F1CEC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Anexo 4 Seguro Popular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Pr="00D140B2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4,428,164.52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Default="009B05A5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4,428,164.52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EC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Proceso</w:t>
            </w:r>
          </w:p>
        </w:tc>
      </w:tr>
      <w:tr w:rsidR="009B05A5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32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OBP19-LP-INCCOPY-2SSY056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D140B2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Concretum</w:t>
            </w:r>
            <w:proofErr w:type="spellEnd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del </w:t>
            </w:r>
            <w:proofErr w:type="spellStart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Mayab</w:t>
            </w:r>
            <w:proofErr w:type="spellEnd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, S.A de C.V: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Mantenimiento del Edificio del Hospital General de Valladolid, Yucatán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A5" w:rsidRDefault="009B05A5" w:rsidP="009B05A5">
            <w:pPr>
              <w:jc w:val="center"/>
            </w:pPr>
            <w:r w:rsidRPr="00426A1D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Anexo 4 Seguro Popular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3000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4,032,019.83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4,032,019.83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Proceso</w:t>
            </w:r>
          </w:p>
        </w:tc>
      </w:tr>
      <w:tr w:rsidR="009B05A5" w:rsidRPr="007620EF" w:rsidTr="008725F5">
        <w:trPr>
          <w:trHeight w:val="2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33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Calibri"/>
                <w:sz w:val="14"/>
                <w:szCs w:val="16"/>
                <w:lang w:eastAsia="es-MX"/>
              </w:rPr>
              <w:t>OBP19-LP-INCCOPY-2SSY057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D140B2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Lilia Cecilia Vázquez </w:t>
            </w:r>
            <w:proofErr w:type="spellStart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Realpoz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4213A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proofErr w:type="spellStart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Mantenimeinto</w:t>
            </w:r>
            <w:proofErr w:type="spellEnd"/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 xml:space="preserve"> de equipos electromecánicos del Centro de Salud con Servicios Ampliados de Progreso, Yucatán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05A5" w:rsidRDefault="009B05A5" w:rsidP="009B05A5">
            <w:pPr>
              <w:jc w:val="center"/>
            </w:pPr>
            <w:r w:rsidRPr="00426A1D"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Anexo 4 Seguro Popular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3000</w:t>
            </w:r>
          </w:p>
          <w:p w:rsidR="009B05A5" w:rsidRDefault="009B05A5" w:rsidP="009B05A5">
            <w:pPr>
              <w:spacing w:after="0" w:line="240" w:lineRule="auto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Pr="00D140B2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3,298,298.32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8155BF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b/>
                <w:sz w:val="14"/>
                <w:szCs w:val="16"/>
                <w:lang w:eastAsia="es-MX"/>
              </w:rPr>
              <w:t>3,298,298.32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5A5" w:rsidRDefault="009B05A5" w:rsidP="00105F97">
            <w:pPr>
              <w:spacing w:after="0" w:line="240" w:lineRule="auto"/>
              <w:jc w:val="center"/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</w:pPr>
            <w:r>
              <w:rPr>
                <w:rFonts w:ascii="Barlow" w:eastAsia="Times New Roman" w:hAnsi="Barlow" w:cs="Arial"/>
                <w:sz w:val="14"/>
                <w:szCs w:val="16"/>
                <w:lang w:eastAsia="es-MX"/>
              </w:rPr>
              <w:t>Proceso</w:t>
            </w:r>
          </w:p>
        </w:tc>
      </w:tr>
    </w:tbl>
    <w:p w:rsidR="0045397B" w:rsidRDefault="006E26B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5397B" w:rsidSect="00CF70E4">
      <w:pgSz w:w="15840" w:h="12240" w:orient="landscape"/>
      <w:pgMar w:top="1134" w:right="1134" w:bottom="170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7B"/>
    <w:rsid w:val="00032E64"/>
    <w:rsid w:val="00105F97"/>
    <w:rsid w:val="003F1CEC"/>
    <w:rsid w:val="00420BDF"/>
    <w:rsid w:val="004213A7"/>
    <w:rsid w:val="0045397B"/>
    <w:rsid w:val="004D759B"/>
    <w:rsid w:val="00534925"/>
    <w:rsid w:val="00612B8F"/>
    <w:rsid w:val="006E26B6"/>
    <w:rsid w:val="007620EF"/>
    <w:rsid w:val="007D080F"/>
    <w:rsid w:val="00807487"/>
    <w:rsid w:val="008155BF"/>
    <w:rsid w:val="008725F5"/>
    <w:rsid w:val="008B347F"/>
    <w:rsid w:val="008C7E5C"/>
    <w:rsid w:val="0095355B"/>
    <w:rsid w:val="009B05A5"/>
    <w:rsid w:val="00CE64C4"/>
    <w:rsid w:val="00CF70E4"/>
    <w:rsid w:val="00D140B2"/>
    <w:rsid w:val="00E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</cp:lastModifiedBy>
  <cp:revision>3</cp:revision>
  <cp:lastPrinted>2019-08-27T15:38:00Z</cp:lastPrinted>
  <dcterms:created xsi:type="dcterms:W3CDTF">2019-10-08T17:39:00Z</dcterms:created>
  <dcterms:modified xsi:type="dcterms:W3CDTF">2019-10-23T22:41:00Z</dcterms:modified>
</cp:coreProperties>
</file>